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A34" w:rsidRPr="00BB1680" w:rsidRDefault="00480A34" w:rsidP="00480A34">
      <w:pPr>
        <w:ind w:firstLine="709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BB1680">
        <w:rPr>
          <w:rFonts w:eastAsia="Times New Roman" w:cs="Times New Roman"/>
          <w:b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480A34" w:rsidRPr="00BB1680" w:rsidRDefault="00480A34" w:rsidP="00480A34">
      <w:pPr>
        <w:ind w:firstLine="709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proofErr w:type="spellStart"/>
      <w:r w:rsidRPr="00BB1680">
        <w:rPr>
          <w:rFonts w:eastAsia="Times New Roman" w:cs="Times New Roman"/>
          <w:b/>
          <w:sz w:val="28"/>
          <w:szCs w:val="28"/>
          <w:lang w:eastAsia="ru-RU"/>
        </w:rPr>
        <w:t>Квитокская</w:t>
      </w:r>
      <w:proofErr w:type="spellEnd"/>
      <w:r w:rsidRPr="00BB1680">
        <w:rPr>
          <w:rFonts w:eastAsia="Times New Roman" w:cs="Times New Roman"/>
          <w:b/>
          <w:sz w:val="28"/>
          <w:szCs w:val="28"/>
          <w:lang w:eastAsia="ru-RU"/>
        </w:rPr>
        <w:t xml:space="preserve"> средняя общеобразовательная школа № 1 </w:t>
      </w:r>
    </w:p>
    <w:p w:rsidR="00480A34" w:rsidRPr="00BB1680" w:rsidRDefault="00480A34" w:rsidP="00480A34">
      <w:pPr>
        <w:ind w:firstLine="709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BB1680">
        <w:rPr>
          <w:rFonts w:eastAsia="Times New Roman" w:cs="Times New Roman"/>
          <w:b/>
          <w:sz w:val="28"/>
          <w:szCs w:val="28"/>
          <w:lang w:eastAsia="ru-RU"/>
        </w:rPr>
        <w:t>(р. п. Квиток, ул. Лобанова, 25)</w:t>
      </w:r>
    </w:p>
    <w:tbl>
      <w:tblPr>
        <w:tblpPr w:leftFromText="180" w:rightFromText="180" w:vertAnchor="text" w:tblpX="257" w:tblpY="2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5397"/>
        <w:gridCol w:w="5086"/>
      </w:tblGrid>
      <w:tr w:rsidR="00480A34" w:rsidRPr="00BB1680" w:rsidTr="00C445DE">
        <w:trPr>
          <w:trHeight w:val="1947"/>
        </w:trPr>
        <w:tc>
          <w:tcPr>
            <w:tcW w:w="1455" w:type="pct"/>
          </w:tcPr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 xml:space="preserve">«РАССМОТРЕНО» 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>на заседании МО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>«____»__________ 20___ г.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>Протокол №____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>Руководитель МО_________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25" w:type="pct"/>
          </w:tcPr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>«СОГЛАСОВАНО»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480A34" w:rsidRPr="00BB1680" w:rsidRDefault="00480A34" w:rsidP="00C445D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 xml:space="preserve">          Заместитель директора</w:t>
            </w:r>
          </w:p>
          <w:p w:rsidR="00480A34" w:rsidRPr="00BB1680" w:rsidRDefault="00480A34" w:rsidP="00C445D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 xml:space="preserve">         «____»___________20____г.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>_________/О.Б. Мельник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20" w:type="pct"/>
          </w:tcPr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>«УТВЕРЖДЕНО»</w:t>
            </w:r>
          </w:p>
          <w:p w:rsidR="00480A34" w:rsidRPr="00BB1680" w:rsidRDefault="00480A34" w:rsidP="00C445D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 xml:space="preserve">                  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 xml:space="preserve">  «____»___________20___г.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>Приказ №____</w:t>
            </w:r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 xml:space="preserve">Директор_______ </w:t>
            </w:r>
            <w:proofErr w:type="spellStart"/>
            <w:r w:rsidRPr="00BB1680">
              <w:rPr>
                <w:rFonts w:eastAsia="Times New Roman" w:cs="Times New Roman"/>
                <w:szCs w:val="24"/>
                <w:lang w:eastAsia="ru-RU"/>
              </w:rPr>
              <w:t>О.В.Маслий</w:t>
            </w:r>
            <w:proofErr w:type="spellEnd"/>
          </w:p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</w:tr>
    </w:tbl>
    <w:p w:rsidR="00480A34" w:rsidRPr="00BB1680" w:rsidRDefault="00480A34" w:rsidP="00480A34">
      <w:pPr>
        <w:spacing w:line="360" w:lineRule="auto"/>
        <w:rPr>
          <w:rFonts w:eastAsia="Times New Roman" w:cs="Times New Roman"/>
          <w:b/>
          <w:sz w:val="52"/>
          <w:szCs w:val="52"/>
          <w:lang w:eastAsia="ru-RU"/>
        </w:rPr>
      </w:pPr>
    </w:p>
    <w:p w:rsidR="00480A34" w:rsidRPr="00BB1680" w:rsidRDefault="00480A34" w:rsidP="00480A34">
      <w:pPr>
        <w:spacing w:line="360" w:lineRule="auto"/>
        <w:ind w:firstLine="709"/>
        <w:jc w:val="center"/>
        <w:rPr>
          <w:rFonts w:eastAsia="Times New Roman" w:cs="Times New Roman"/>
          <w:b/>
          <w:sz w:val="52"/>
          <w:szCs w:val="52"/>
          <w:lang w:eastAsia="ru-RU"/>
        </w:rPr>
      </w:pPr>
      <w:r w:rsidRPr="00BB1680">
        <w:rPr>
          <w:rFonts w:eastAsia="Times New Roman" w:cs="Times New Roman"/>
          <w:b/>
          <w:sz w:val="52"/>
          <w:szCs w:val="52"/>
          <w:lang w:eastAsia="ru-RU"/>
        </w:rPr>
        <w:t>Календарно-тематическое планирование</w:t>
      </w:r>
    </w:p>
    <w:p w:rsidR="00480A34" w:rsidRPr="00BB1680" w:rsidRDefault="00480A34" w:rsidP="00480A34">
      <w:pPr>
        <w:spacing w:line="360" w:lineRule="auto"/>
        <w:rPr>
          <w:rFonts w:eastAsia="Times New Roman" w:cs="Times New Roman"/>
          <w:b/>
          <w:sz w:val="52"/>
          <w:szCs w:val="52"/>
          <w:lang w:eastAsia="ru-RU"/>
        </w:rPr>
      </w:pPr>
    </w:p>
    <w:p w:rsidR="00480A34" w:rsidRPr="00BB1680" w:rsidRDefault="00480A34" w:rsidP="00480A34">
      <w:pPr>
        <w:spacing w:line="360" w:lineRule="auto"/>
        <w:ind w:left="1416" w:firstLine="709"/>
        <w:rPr>
          <w:rFonts w:eastAsia="Times New Roman" w:cs="Times New Roman"/>
          <w:sz w:val="28"/>
          <w:szCs w:val="28"/>
          <w:u w:val="single"/>
          <w:lang w:eastAsia="ru-RU"/>
        </w:rPr>
      </w:pPr>
      <w:r w:rsidRPr="00BB1680">
        <w:rPr>
          <w:rFonts w:eastAsia="Times New Roman" w:cs="Times New Roman"/>
          <w:sz w:val="28"/>
          <w:szCs w:val="28"/>
          <w:lang w:eastAsia="ru-RU"/>
        </w:rPr>
        <w:t xml:space="preserve">учителя  </w:t>
      </w:r>
      <w:r w:rsidRPr="00BB1680">
        <w:rPr>
          <w:rFonts w:eastAsia="Times New Roman" w:cs="Times New Roman"/>
          <w:b/>
          <w:sz w:val="28"/>
          <w:szCs w:val="28"/>
          <w:u w:val="single"/>
          <w:lang w:eastAsia="ru-RU"/>
        </w:rPr>
        <w:t>____</w:t>
      </w:r>
      <w:r>
        <w:rPr>
          <w:rFonts w:eastAsia="Times New Roman" w:cs="Times New Roman"/>
          <w:b/>
          <w:sz w:val="28"/>
          <w:szCs w:val="28"/>
          <w:u w:val="single"/>
          <w:lang w:eastAsia="ru-RU"/>
        </w:rPr>
        <w:t xml:space="preserve">Пасечник   Марины Геннадьевны_____   __________________   </w:t>
      </w:r>
    </w:p>
    <w:p w:rsidR="00480A34" w:rsidRPr="00BB1680" w:rsidRDefault="00480A34" w:rsidP="00480A34">
      <w:pPr>
        <w:spacing w:line="360" w:lineRule="auto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BB1680">
        <w:rPr>
          <w:rFonts w:eastAsia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(Ф.И.О. учителя, квалификационная категория)</w:t>
      </w:r>
    </w:p>
    <w:p w:rsidR="00480A34" w:rsidRPr="00BB1680" w:rsidRDefault="00480A34" w:rsidP="00480A34">
      <w:pPr>
        <w:spacing w:line="360" w:lineRule="auto"/>
        <w:ind w:left="1416" w:firstLine="709"/>
        <w:rPr>
          <w:rFonts w:eastAsia="Times New Roman" w:cs="Times New Roman"/>
          <w:b/>
          <w:sz w:val="28"/>
          <w:szCs w:val="28"/>
          <w:u w:val="single"/>
          <w:lang w:eastAsia="ru-RU"/>
        </w:rPr>
      </w:pPr>
      <w:r w:rsidRPr="00BB1680">
        <w:rPr>
          <w:rFonts w:eastAsia="Times New Roman" w:cs="Times New Roman"/>
          <w:sz w:val="28"/>
          <w:szCs w:val="28"/>
          <w:lang w:eastAsia="ru-RU"/>
        </w:rPr>
        <w:t xml:space="preserve">предмет </w:t>
      </w:r>
      <w:r w:rsidRPr="00BB1680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_________________</w:t>
      </w:r>
      <w:r w:rsidR="007C65F4" w:rsidRPr="007C65F4">
        <w:t xml:space="preserve"> </w:t>
      </w:r>
      <w:r w:rsidR="007C65F4" w:rsidRPr="007C65F4">
        <w:rPr>
          <w:rFonts w:eastAsia="Times New Roman" w:cs="Times New Roman"/>
          <w:b/>
          <w:sz w:val="28"/>
          <w:szCs w:val="28"/>
          <w:u w:val="single"/>
          <w:lang w:eastAsia="ru-RU"/>
        </w:rPr>
        <w:t xml:space="preserve">изобразительная деятельность </w:t>
      </w:r>
      <w:r w:rsidR="007C65F4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      _</w:t>
      </w:r>
    </w:p>
    <w:p w:rsidR="00480A34" w:rsidRPr="00BB1680" w:rsidRDefault="00480A34" w:rsidP="00480A34">
      <w:pPr>
        <w:spacing w:line="360" w:lineRule="auto"/>
        <w:ind w:left="1416" w:firstLine="709"/>
        <w:rPr>
          <w:rFonts w:eastAsia="Times New Roman" w:cs="Times New Roman"/>
          <w:sz w:val="28"/>
          <w:szCs w:val="28"/>
          <w:u w:val="single"/>
          <w:lang w:eastAsia="ru-RU"/>
        </w:rPr>
      </w:pPr>
      <w:r w:rsidRPr="00BB1680">
        <w:rPr>
          <w:rFonts w:eastAsia="Times New Roman" w:cs="Times New Roman"/>
          <w:sz w:val="28"/>
          <w:szCs w:val="28"/>
          <w:lang w:eastAsia="ru-RU"/>
        </w:rPr>
        <w:t xml:space="preserve">образовательная область </w:t>
      </w:r>
      <w:r w:rsidRPr="00BB1680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</w:t>
      </w:r>
      <w:r w:rsidR="007C65F4" w:rsidRPr="007C65F4">
        <w:t xml:space="preserve"> </w:t>
      </w:r>
      <w:r w:rsidR="007C65F4" w:rsidRPr="007C65F4">
        <w:rPr>
          <w:rFonts w:eastAsia="Times New Roman" w:cs="Times New Roman"/>
          <w:b/>
          <w:sz w:val="28"/>
          <w:szCs w:val="28"/>
          <w:u w:val="single"/>
          <w:lang w:eastAsia="ru-RU"/>
        </w:rPr>
        <w:t xml:space="preserve">искусство   </w:t>
      </w:r>
      <w:r w:rsidRPr="00BB1680">
        <w:rPr>
          <w:rFonts w:eastAsia="Times New Roman" w:cs="Times New Roman"/>
          <w:b/>
          <w:sz w:val="28"/>
          <w:szCs w:val="28"/>
          <w:u w:val="single"/>
          <w:lang w:eastAsia="ru-RU"/>
        </w:rPr>
        <w:t>____</w:t>
      </w:r>
      <w:r w:rsidR="007C65F4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_____________________</w:t>
      </w:r>
    </w:p>
    <w:p w:rsidR="00480A34" w:rsidRDefault="00480A34" w:rsidP="00480A34">
      <w:pPr>
        <w:spacing w:line="360" w:lineRule="auto"/>
        <w:ind w:left="1416" w:firstLine="709"/>
        <w:rPr>
          <w:rFonts w:eastAsia="Times New Roman" w:cs="Times New Roman"/>
          <w:sz w:val="28"/>
          <w:szCs w:val="28"/>
          <w:lang w:eastAsia="ru-RU"/>
        </w:rPr>
      </w:pPr>
      <w:r w:rsidRPr="00BB1680">
        <w:rPr>
          <w:rFonts w:eastAsia="Times New Roman" w:cs="Times New Roman"/>
          <w:sz w:val="28"/>
          <w:szCs w:val="28"/>
          <w:lang w:eastAsia="ru-RU"/>
        </w:rPr>
        <w:t xml:space="preserve">класс  </w:t>
      </w:r>
      <w:r w:rsidRPr="00BB1680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</w:t>
      </w:r>
      <w:r w:rsidR="007C65F4">
        <w:rPr>
          <w:rFonts w:eastAsia="Times New Roman" w:cs="Times New Roman"/>
          <w:b/>
          <w:sz w:val="28"/>
          <w:szCs w:val="28"/>
          <w:u w:val="single"/>
          <w:lang w:eastAsia="ru-RU"/>
        </w:rPr>
        <w:t>4 «а»</w:t>
      </w:r>
      <w:r w:rsidRPr="00BB1680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______________________</w:t>
      </w:r>
      <w:r w:rsidR="007C65F4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__________________________</w:t>
      </w:r>
      <w:bookmarkStart w:id="0" w:name="_GoBack"/>
      <w:bookmarkEnd w:id="0"/>
    </w:p>
    <w:p w:rsidR="00480A34" w:rsidRPr="00BB1680" w:rsidRDefault="00480A34" w:rsidP="00480A34">
      <w:pPr>
        <w:spacing w:line="360" w:lineRule="auto"/>
        <w:ind w:left="1416" w:firstLine="709"/>
        <w:rPr>
          <w:rFonts w:eastAsia="Times New Roman" w:cs="Times New Roman"/>
          <w:sz w:val="28"/>
          <w:szCs w:val="28"/>
          <w:lang w:eastAsia="ru-RU"/>
        </w:rPr>
      </w:pPr>
      <w:r w:rsidRPr="00BB1680">
        <w:rPr>
          <w:rFonts w:eastAsia="Times New Roman" w:cs="Times New Roman"/>
          <w:sz w:val="28"/>
          <w:szCs w:val="28"/>
          <w:lang w:eastAsia="ru-RU"/>
        </w:rPr>
        <w:t xml:space="preserve"> учебный год </w:t>
      </w:r>
      <w:r w:rsidRPr="00BB1680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BB1680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</w:t>
      </w:r>
      <w:r w:rsidR="007C65F4">
        <w:rPr>
          <w:rFonts w:eastAsia="Times New Roman" w:cs="Times New Roman"/>
          <w:b/>
          <w:sz w:val="28"/>
          <w:szCs w:val="28"/>
          <w:u w:val="single"/>
          <w:lang w:eastAsia="ru-RU"/>
        </w:rPr>
        <w:t>2015 -2016</w:t>
      </w:r>
      <w:r w:rsidRPr="00BB1680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_______________</w:t>
      </w:r>
      <w:r w:rsidR="007C65F4">
        <w:rPr>
          <w:rFonts w:eastAsia="Times New Roman" w:cs="Times New Roman"/>
          <w:b/>
          <w:sz w:val="28"/>
          <w:szCs w:val="28"/>
          <w:u w:val="single"/>
          <w:lang w:eastAsia="ru-RU"/>
        </w:rPr>
        <w:t>_____________________</w:t>
      </w:r>
    </w:p>
    <w:p w:rsidR="00480A34" w:rsidRDefault="00480A34" w:rsidP="00480A34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80A34" w:rsidRDefault="00480A34" w:rsidP="00480A34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80A34" w:rsidRPr="00BB1680" w:rsidRDefault="00480A34" w:rsidP="00480A34">
      <w:pPr>
        <w:rPr>
          <w:rFonts w:eastAsia="Times New Roman" w:cs="Times New Roman"/>
          <w:b/>
          <w:sz w:val="28"/>
          <w:szCs w:val="28"/>
          <w:lang w:eastAsia="ru-RU"/>
        </w:rPr>
      </w:pPr>
    </w:p>
    <w:p w:rsidR="00480A34" w:rsidRPr="00BB1680" w:rsidRDefault="00480A34" w:rsidP="00480A34">
      <w:pPr>
        <w:rPr>
          <w:rFonts w:eastAsia="Times New Roman" w:cs="Times New Roman"/>
          <w:szCs w:val="24"/>
          <w:lang w:eastAsia="ru-RU"/>
        </w:rPr>
      </w:pPr>
    </w:p>
    <w:p w:rsidR="00480A34" w:rsidRPr="00BB1680" w:rsidRDefault="00480A34" w:rsidP="00480A34">
      <w:pPr>
        <w:rPr>
          <w:rFonts w:eastAsia="Times New Roman" w:cs="Times New Roman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080"/>
        <w:gridCol w:w="2835"/>
        <w:gridCol w:w="2487"/>
      </w:tblGrid>
      <w:tr w:rsidR="00480A34" w:rsidRPr="00BB1680" w:rsidTr="00C445DE">
        <w:tc>
          <w:tcPr>
            <w:tcW w:w="1384" w:type="dxa"/>
            <w:vMerge w:val="restart"/>
          </w:tcPr>
          <w:p w:rsidR="00480A34" w:rsidRPr="00BB1680" w:rsidRDefault="00480A34" w:rsidP="00C445D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B1680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BB1680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0" w:type="dxa"/>
            <w:vMerge w:val="restart"/>
          </w:tcPr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322" w:type="dxa"/>
            <w:gridSpan w:val="2"/>
            <w:vAlign w:val="center"/>
          </w:tcPr>
          <w:p w:rsidR="00480A34" w:rsidRPr="00BB1680" w:rsidRDefault="00480A34" w:rsidP="00C445DE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BB1680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</w:tr>
      <w:tr w:rsidR="00480A34" w:rsidRPr="00BB1680" w:rsidTr="00C445DE">
        <w:tc>
          <w:tcPr>
            <w:tcW w:w="1384" w:type="dxa"/>
            <w:vMerge/>
          </w:tcPr>
          <w:p w:rsidR="00480A34" w:rsidRPr="00BB1680" w:rsidRDefault="00480A34" w:rsidP="00C445D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080" w:type="dxa"/>
            <w:vMerge/>
          </w:tcPr>
          <w:p w:rsidR="00480A34" w:rsidRPr="00BB1680" w:rsidRDefault="00480A34" w:rsidP="00C445DE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80A34" w:rsidRPr="00BB1680" w:rsidRDefault="00480A34" w:rsidP="00C445D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Планируемая</w:t>
            </w:r>
          </w:p>
        </w:tc>
        <w:tc>
          <w:tcPr>
            <w:tcW w:w="2487" w:type="dxa"/>
          </w:tcPr>
          <w:p w:rsidR="00480A34" w:rsidRPr="00BB1680" w:rsidRDefault="00480A34" w:rsidP="00C445DE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BB1680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Фактическая</w:t>
            </w:r>
          </w:p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Монументально-декоративное искусство. Что такое фреска.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Монументально-декоративное искусство. Что такое мозаика и витраж.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3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Русская икона. Звенигородская находка.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4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Монументальная скульптура.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5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Новые виды искусств: дизайн и фотография. Проект.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6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На пути к мастерству. Родная природа. Изучаем работу мастера</w:t>
            </w:r>
            <w:proofErr w:type="gramStart"/>
            <w:r>
              <w:rPr>
                <w:rFonts w:cs="Times New Roman"/>
                <w:szCs w:val="24"/>
              </w:rPr>
              <w:t xml:space="preserve"> И</w:t>
            </w:r>
            <w:proofErr w:type="gramEnd"/>
            <w:r>
              <w:rPr>
                <w:rFonts w:cs="Times New Roman"/>
                <w:szCs w:val="24"/>
              </w:rPr>
              <w:t xml:space="preserve"> Левитан «Печальная, но дивная пора».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7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Изучаем работу мастера Д. Митрохина «Яблоки». Использование разных видов штриховки.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8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Градации светотени. Рефлекс. Падающая тень. Твоя мастерская: конструкция предмета.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9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Градации светотени. Рефлекс. Падающая тень. Конструкция предмета.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10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Композиция на заданную тему. Оформление творческих работ.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11</w:t>
            </w:r>
          </w:p>
        </w:tc>
        <w:tc>
          <w:tcPr>
            <w:tcW w:w="8080" w:type="dxa"/>
          </w:tcPr>
          <w:p w:rsidR="00480A34" w:rsidRPr="00480A34" w:rsidRDefault="00480A34" w:rsidP="00480A34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Композиция на заданную тему. Оформление творческих работ.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12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Зарисовки животных. Твоя мастерская: от зарисовок до иллюстрации.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13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Зарисовки животных. Твоя мастерская: от зарисовок к иллюстрациям.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 w:rsidP="00480A34">
            <w:r>
              <w:t>14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Композиция и ее основные законы.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15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Композиция и ее основные законы.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16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 xml:space="preserve">Для </w:t>
            </w:r>
            <w:proofErr w:type="gramStart"/>
            <w:r>
              <w:rPr>
                <w:rFonts w:cs="Times New Roman"/>
                <w:szCs w:val="24"/>
              </w:rPr>
              <w:t>любознательных</w:t>
            </w:r>
            <w:proofErr w:type="gramEnd"/>
            <w:r>
              <w:rPr>
                <w:rFonts w:cs="Times New Roman"/>
                <w:szCs w:val="24"/>
              </w:rPr>
              <w:t xml:space="preserve">: отмывка. Твоя мастерская: гризайль.  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17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Родная история и искусство. Народные промыслы: нижегородская резьба по дереву.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18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Линейная перспектива.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19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Линейная перспектива.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20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Родная история и искусство. Изучаем работы мастеров А. Дейнека «Оборона Севастополя», П. Оссовский «Салют победы».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21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 xml:space="preserve">Родная история и искусство. Изучаем работы мастеров М. </w:t>
            </w:r>
            <w:proofErr w:type="spellStart"/>
            <w:r>
              <w:rPr>
                <w:rFonts w:cs="Times New Roman"/>
                <w:szCs w:val="24"/>
              </w:rPr>
              <w:t>Кугач</w:t>
            </w:r>
            <w:proofErr w:type="spellEnd"/>
            <w:r>
              <w:rPr>
                <w:rFonts w:cs="Times New Roman"/>
                <w:szCs w:val="24"/>
              </w:rPr>
              <w:t xml:space="preserve"> «Дед и внук».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22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Фигура человека. Пропорции.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 w:rsidP="00480A34">
            <w:r>
              <w:t>23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Фигура человека. Пропорции.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24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Фигура человека. Пропорции.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25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Фигура человека. Пропорции. Проект.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26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 xml:space="preserve">Для </w:t>
            </w:r>
            <w:proofErr w:type="gramStart"/>
            <w:r>
              <w:rPr>
                <w:rFonts w:cs="Times New Roman"/>
                <w:szCs w:val="24"/>
              </w:rPr>
              <w:t>любознательных</w:t>
            </w:r>
            <w:proofErr w:type="gramEnd"/>
            <w:r>
              <w:rPr>
                <w:rFonts w:cs="Times New Roman"/>
                <w:szCs w:val="24"/>
              </w:rPr>
              <w:t>: китайский рисунок кистью.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27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 xml:space="preserve">Для </w:t>
            </w:r>
            <w:proofErr w:type="gramStart"/>
            <w:r>
              <w:rPr>
                <w:rFonts w:cs="Times New Roman"/>
                <w:szCs w:val="24"/>
              </w:rPr>
              <w:t>любознательных</w:t>
            </w:r>
            <w:proofErr w:type="gramEnd"/>
            <w:r>
              <w:rPr>
                <w:rFonts w:cs="Times New Roman"/>
                <w:szCs w:val="24"/>
              </w:rPr>
              <w:t xml:space="preserve">: родная история и искусство – русский народный </w:t>
            </w:r>
            <w:r>
              <w:rPr>
                <w:rFonts w:cs="Times New Roman"/>
                <w:szCs w:val="24"/>
              </w:rPr>
              <w:lastRenderedPageBreak/>
              <w:t>театр.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lastRenderedPageBreak/>
              <w:t>28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 xml:space="preserve">Кукольный спектакль по сказке </w:t>
            </w:r>
            <w:proofErr w:type="spellStart"/>
            <w:r>
              <w:rPr>
                <w:rFonts w:cs="Times New Roman"/>
                <w:szCs w:val="24"/>
              </w:rPr>
              <w:t>С.Козлова</w:t>
            </w:r>
            <w:proofErr w:type="spellEnd"/>
            <w:r>
              <w:rPr>
                <w:rFonts w:cs="Times New Roman"/>
                <w:szCs w:val="24"/>
              </w:rPr>
              <w:t xml:space="preserve"> «Снежный цветок».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29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 xml:space="preserve">Кукольный спектакль по сказке </w:t>
            </w:r>
            <w:proofErr w:type="spellStart"/>
            <w:r>
              <w:rPr>
                <w:rFonts w:cs="Times New Roman"/>
                <w:szCs w:val="24"/>
              </w:rPr>
              <w:t>С.Козлова</w:t>
            </w:r>
            <w:proofErr w:type="spellEnd"/>
            <w:r>
              <w:rPr>
                <w:rFonts w:cs="Times New Roman"/>
                <w:szCs w:val="24"/>
              </w:rPr>
              <w:t xml:space="preserve"> «Снежный цветок».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30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 xml:space="preserve">Кукольный спектакль по сказке </w:t>
            </w:r>
            <w:proofErr w:type="spellStart"/>
            <w:r>
              <w:rPr>
                <w:rFonts w:cs="Times New Roman"/>
                <w:szCs w:val="24"/>
              </w:rPr>
              <w:t>С.Козлова</w:t>
            </w:r>
            <w:proofErr w:type="spellEnd"/>
            <w:r>
              <w:rPr>
                <w:rFonts w:cs="Times New Roman"/>
                <w:szCs w:val="24"/>
              </w:rPr>
              <w:t xml:space="preserve"> «Снежный цветок».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31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 xml:space="preserve">Кукольный спектакль по сказке </w:t>
            </w:r>
            <w:proofErr w:type="spellStart"/>
            <w:r>
              <w:rPr>
                <w:rFonts w:cs="Times New Roman"/>
                <w:szCs w:val="24"/>
              </w:rPr>
              <w:t>С.Козлова</w:t>
            </w:r>
            <w:proofErr w:type="spellEnd"/>
            <w:r>
              <w:rPr>
                <w:rFonts w:cs="Times New Roman"/>
                <w:szCs w:val="24"/>
              </w:rPr>
              <w:t xml:space="preserve"> «Снежный цветок».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32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Учимся видеть: Эрмитаж. Проект.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33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Учимся видеть: Эрмитаж. Проект.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>
            <w:r>
              <w:t>34</w:t>
            </w:r>
          </w:p>
        </w:tc>
        <w:tc>
          <w:tcPr>
            <w:tcW w:w="8080" w:type="dxa"/>
          </w:tcPr>
          <w:p w:rsidR="00480A34" w:rsidRDefault="00480A34">
            <w:r>
              <w:rPr>
                <w:rFonts w:cs="Times New Roman"/>
                <w:szCs w:val="24"/>
              </w:rPr>
              <w:t>«Вот такой мы дружный класс!».  Проект.</w:t>
            </w:r>
          </w:p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/>
        </w:tc>
        <w:tc>
          <w:tcPr>
            <w:tcW w:w="8080" w:type="dxa"/>
          </w:tcPr>
          <w:p w:rsidR="00480A34" w:rsidRDefault="00480A34"/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  <w:tr w:rsidR="00480A34" w:rsidTr="00480A34">
        <w:tc>
          <w:tcPr>
            <w:tcW w:w="1384" w:type="dxa"/>
          </w:tcPr>
          <w:p w:rsidR="00480A34" w:rsidRDefault="00480A34"/>
        </w:tc>
        <w:tc>
          <w:tcPr>
            <w:tcW w:w="8080" w:type="dxa"/>
          </w:tcPr>
          <w:p w:rsidR="00480A34" w:rsidRDefault="00480A34"/>
        </w:tc>
        <w:tc>
          <w:tcPr>
            <w:tcW w:w="2835" w:type="dxa"/>
          </w:tcPr>
          <w:p w:rsidR="00480A34" w:rsidRDefault="00480A34"/>
        </w:tc>
        <w:tc>
          <w:tcPr>
            <w:tcW w:w="2487" w:type="dxa"/>
          </w:tcPr>
          <w:p w:rsidR="00480A34" w:rsidRDefault="00480A34"/>
        </w:tc>
      </w:tr>
    </w:tbl>
    <w:p w:rsidR="007C5996" w:rsidRDefault="007C5996"/>
    <w:sectPr w:rsidR="007C5996" w:rsidSect="00480A3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34"/>
    <w:rsid w:val="0002092D"/>
    <w:rsid w:val="000232ED"/>
    <w:rsid w:val="000306F0"/>
    <w:rsid w:val="00043B74"/>
    <w:rsid w:val="00043ED0"/>
    <w:rsid w:val="000552A2"/>
    <w:rsid w:val="000D3767"/>
    <w:rsid w:val="00103096"/>
    <w:rsid w:val="00117E00"/>
    <w:rsid w:val="00131032"/>
    <w:rsid w:val="0013152C"/>
    <w:rsid w:val="0016107E"/>
    <w:rsid w:val="00173ECD"/>
    <w:rsid w:val="001C3DA7"/>
    <w:rsid w:val="001D64DC"/>
    <w:rsid w:val="001D7044"/>
    <w:rsid w:val="001E18D8"/>
    <w:rsid w:val="001E3962"/>
    <w:rsid w:val="001E4CCB"/>
    <w:rsid w:val="001E5D0E"/>
    <w:rsid w:val="002024BC"/>
    <w:rsid w:val="00227CC2"/>
    <w:rsid w:val="0024552F"/>
    <w:rsid w:val="00280CA2"/>
    <w:rsid w:val="002817E4"/>
    <w:rsid w:val="00295396"/>
    <w:rsid w:val="002A4738"/>
    <w:rsid w:val="002A47EC"/>
    <w:rsid w:val="002C7F97"/>
    <w:rsid w:val="002D1042"/>
    <w:rsid w:val="002E039F"/>
    <w:rsid w:val="002F18F7"/>
    <w:rsid w:val="002F52CD"/>
    <w:rsid w:val="003033C3"/>
    <w:rsid w:val="00313941"/>
    <w:rsid w:val="00315641"/>
    <w:rsid w:val="00332238"/>
    <w:rsid w:val="00364B0D"/>
    <w:rsid w:val="00387075"/>
    <w:rsid w:val="003911B9"/>
    <w:rsid w:val="003933CB"/>
    <w:rsid w:val="003A1BFE"/>
    <w:rsid w:val="003E562E"/>
    <w:rsid w:val="00402048"/>
    <w:rsid w:val="0040233C"/>
    <w:rsid w:val="00417132"/>
    <w:rsid w:val="0042270D"/>
    <w:rsid w:val="0042653A"/>
    <w:rsid w:val="00475ED8"/>
    <w:rsid w:val="00480A34"/>
    <w:rsid w:val="00485F2E"/>
    <w:rsid w:val="004D0580"/>
    <w:rsid w:val="004F0B8D"/>
    <w:rsid w:val="00501225"/>
    <w:rsid w:val="0051787E"/>
    <w:rsid w:val="005314A0"/>
    <w:rsid w:val="00566118"/>
    <w:rsid w:val="00585453"/>
    <w:rsid w:val="0058553F"/>
    <w:rsid w:val="00591E12"/>
    <w:rsid w:val="005A51C6"/>
    <w:rsid w:val="005A5283"/>
    <w:rsid w:val="005B38D1"/>
    <w:rsid w:val="005C5D28"/>
    <w:rsid w:val="005D1364"/>
    <w:rsid w:val="005D13F5"/>
    <w:rsid w:val="005D14A3"/>
    <w:rsid w:val="005D1AFE"/>
    <w:rsid w:val="005D2F39"/>
    <w:rsid w:val="005E43AB"/>
    <w:rsid w:val="006049EB"/>
    <w:rsid w:val="00613EE6"/>
    <w:rsid w:val="00627FE9"/>
    <w:rsid w:val="00630010"/>
    <w:rsid w:val="00633F5D"/>
    <w:rsid w:val="00642742"/>
    <w:rsid w:val="006610E4"/>
    <w:rsid w:val="00661B64"/>
    <w:rsid w:val="00671178"/>
    <w:rsid w:val="00691658"/>
    <w:rsid w:val="00695925"/>
    <w:rsid w:val="006969C8"/>
    <w:rsid w:val="006B1E1A"/>
    <w:rsid w:val="006C2754"/>
    <w:rsid w:val="006C44F4"/>
    <w:rsid w:val="006E4458"/>
    <w:rsid w:val="00700658"/>
    <w:rsid w:val="0070167C"/>
    <w:rsid w:val="00702A0E"/>
    <w:rsid w:val="00734F65"/>
    <w:rsid w:val="00736C09"/>
    <w:rsid w:val="007C11EC"/>
    <w:rsid w:val="007C5996"/>
    <w:rsid w:val="007C65F4"/>
    <w:rsid w:val="007E53A6"/>
    <w:rsid w:val="007F5126"/>
    <w:rsid w:val="00804947"/>
    <w:rsid w:val="008067E1"/>
    <w:rsid w:val="008260AA"/>
    <w:rsid w:val="00832FC1"/>
    <w:rsid w:val="00856A4E"/>
    <w:rsid w:val="00870191"/>
    <w:rsid w:val="00876E73"/>
    <w:rsid w:val="00877F71"/>
    <w:rsid w:val="008B0FD9"/>
    <w:rsid w:val="008D1071"/>
    <w:rsid w:val="008D27E3"/>
    <w:rsid w:val="008D4C88"/>
    <w:rsid w:val="008E207F"/>
    <w:rsid w:val="00903FB7"/>
    <w:rsid w:val="0092635B"/>
    <w:rsid w:val="00945331"/>
    <w:rsid w:val="00962D3E"/>
    <w:rsid w:val="00964180"/>
    <w:rsid w:val="009674BE"/>
    <w:rsid w:val="00984A87"/>
    <w:rsid w:val="00994295"/>
    <w:rsid w:val="009A2C1B"/>
    <w:rsid w:val="009A4ECD"/>
    <w:rsid w:val="009B003F"/>
    <w:rsid w:val="009C6A80"/>
    <w:rsid w:val="009D6B15"/>
    <w:rsid w:val="009E222C"/>
    <w:rsid w:val="009F788B"/>
    <w:rsid w:val="00A03153"/>
    <w:rsid w:val="00A0729F"/>
    <w:rsid w:val="00A16BC7"/>
    <w:rsid w:val="00A760AF"/>
    <w:rsid w:val="00A91073"/>
    <w:rsid w:val="00A94808"/>
    <w:rsid w:val="00AA6018"/>
    <w:rsid w:val="00AB0622"/>
    <w:rsid w:val="00AB1766"/>
    <w:rsid w:val="00AC2CAA"/>
    <w:rsid w:val="00AE3A74"/>
    <w:rsid w:val="00AE5FF9"/>
    <w:rsid w:val="00AE7543"/>
    <w:rsid w:val="00AF5447"/>
    <w:rsid w:val="00B109CA"/>
    <w:rsid w:val="00B169CA"/>
    <w:rsid w:val="00B173DA"/>
    <w:rsid w:val="00B32A9B"/>
    <w:rsid w:val="00B36E28"/>
    <w:rsid w:val="00B50DD8"/>
    <w:rsid w:val="00B52F10"/>
    <w:rsid w:val="00B742AC"/>
    <w:rsid w:val="00B83774"/>
    <w:rsid w:val="00B9101E"/>
    <w:rsid w:val="00BB58B1"/>
    <w:rsid w:val="00BD4C21"/>
    <w:rsid w:val="00BE3940"/>
    <w:rsid w:val="00BF2497"/>
    <w:rsid w:val="00BF4FAF"/>
    <w:rsid w:val="00C03CEB"/>
    <w:rsid w:val="00C26F2A"/>
    <w:rsid w:val="00C4073D"/>
    <w:rsid w:val="00C52A57"/>
    <w:rsid w:val="00C74C2F"/>
    <w:rsid w:val="00C753D7"/>
    <w:rsid w:val="00C802E6"/>
    <w:rsid w:val="00C84037"/>
    <w:rsid w:val="00C8631D"/>
    <w:rsid w:val="00CA0116"/>
    <w:rsid w:val="00CA059F"/>
    <w:rsid w:val="00CA58A7"/>
    <w:rsid w:val="00CC1155"/>
    <w:rsid w:val="00CE2DEF"/>
    <w:rsid w:val="00D3040A"/>
    <w:rsid w:val="00D46594"/>
    <w:rsid w:val="00D50308"/>
    <w:rsid w:val="00D70382"/>
    <w:rsid w:val="00D87F46"/>
    <w:rsid w:val="00D9201F"/>
    <w:rsid w:val="00E175BF"/>
    <w:rsid w:val="00E3098A"/>
    <w:rsid w:val="00E31EB9"/>
    <w:rsid w:val="00E47122"/>
    <w:rsid w:val="00E477A7"/>
    <w:rsid w:val="00E53387"/>
    <w:rsid w:val="00E617D4"/>
    <w:rsid w:val="00E83D8C"/>
    <w:rsid w:val="00E9452A"/>
    <w:rsid w:val="00EA01C7"/>
    <w:rsid w:val="00EC5CCB"/>
    <w:rsid w:val="00EC7EA5"/>
    <w:rsid w:val="00ED12A4"/>
    <w:rsid w:val="00ED731D"/>
    <w:rsid w:val="00EE3AB5"/>
    <w:rsid w:val="00F24DD8"/>
    <w:rsid w:val="00F45EEB"/>
    <w:rsid w:val="00F7709D"/>
    <w:rsid w:val="00F82681"/>
    <w:rsid w:val="00F832C9"/>
    <w:rsid w:val="00F8400E"/>
    <w:rsid w:val="00F942D5"/>
    <w:rsid w:val="00F96592"/>
    <w:rsid w:val="00F97D80"/>
    <w:rsid w:val="00FA67AC"/>
    <w:rsid w:val="00FB46EF"/>
    <w:rsid w:val="00FC346F"/>
    <w:rsid w:val="00FD04A0"/>
    <w:rsid w:val="00F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3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3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2015-12-10T13:36:00Z</dcterms:created>
  <dcterms:modified xsi:type="dcterms:W3CDTF">2015-12-10T14:13:00Z</dcterms:modified>
</cp:coreProperties>
</file>